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EB" w:rsidRPr="004517DA" w:rsidRDefault="004517DA" w:rsidP="004517DA">
      <w:pPr>
        <w:jc w:val="center"/>
        <w:rPr>
          <w:rStyle w:val="Pogrubienie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</w:pPr>
      <w:r w:rsidRPr="004517DA">
        <w:rPr>
          <w:rStyle w:val="Pogrubienie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Procedura zachowania bezpieczeństwa i zasad funkcjonowania</w:t>
      </w:r>
      <w:r w:rsidRPr="004517D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br/>
      </w:r>
      <w:r w:rsidR="00A55ED4">
        <w:rPr>
          <w:rStyle w:val="Pogrubienie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CCKB </w:t>
      </w:r>
      <w:r>
        <w:rPr>
          <w:rStyle w:val="Pogrubienie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w trakcie </w:t>
      </w:r>
      <w:r w:rsidRPr="004517DA">
        <w:rPr>
          <w:rStyle w:val="Pogrubienie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epidemii COVID-19</w:t>
      </w:r>
      <w:r w:rsidRPr="004517D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br/>
      </w:r>
      <w:r w:rsidRPr="004517DA">
        <w:rPr>
          <w:rStyle w:val="Pogrubienie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dla użytkowników Biblioteki.</w:t>
      </w:r>
    </w:p>
    <w:p w:rsidR="004517DA" w:rsidRPr="004517DA" w:rsidRDefault="004517DA" w:rsidP="004517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§1</w:t>
      </w:r>
    </w:p>
    <w:p w:rsidR="004517DA" w:rsidRPr="004517DA" w:rsidRDefault="004517DA" w:rsidP="00451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Procedura zachowania bezpieczeństwa i zasad funk</w:t>
      </w:r>
      <w:r w:rsidR="00B46B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cjonowania Biblioteki </w:t>
      </w: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 xml:space="preserve"> w trakcie epidemii </w:t>
      </w:r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COVID-19 </w:t>
      </w: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dla użytkowników Biblioteki, zwana dalej Procedurą, określa warunki i zasady wprowadzenia bezpieczeństwa obsługi użytkowników Biblioteki, określenie zasad udostępniania i zwrotów zbiorów bibliotecznych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4517DA" w:rsidRPr="004517DA" w:rsidRDefault="004517DA" w:rsidP="00451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Procedura obowiązuje wszys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tkich użytkowników i  pracowników.</w:t>
      </w:r>
    </w:p>
    <w:p w:rsidR="004517DA" w:rsidRPr="004517DA" w:rsidRDefault="004517DA" w:rsidP="004517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§2</w:t>
      </w:r>
    </w:p>
    <w:p w:rsidR="004517DA" w:rsidRPr="004517DA" w:rsidRDefault="004517DA" w:rsidP="004517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Procedura obejmuje:</w:t>
      </w:r>
    </w:p>
    <w:p w:rsidR="004517DA" w:rsidRPr="004517DA" w:rsidRDefault="004517DA" w:rsidP="00451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Zapewnienie bezpiecznego dystansu czasowo-przestrzennego i środków higieny dla użytkowników Biblioteki.</w:t>
      </w:r>
    </w:p>
    <w:p w:rsidR="004517DA" w:rsidRPr="004517DA" w:rsidRDefault="004517DA" w:rsidP="00451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Zapewnienie bezpiecznej obsługi użytkowników oraz maksymalne ograniczenie kontaktu.</w:t>
      </w:r>
    </w:p>
    <w:p w:rsidR="004517DA" w:rsidRPr="004517DA" w:rsidRDefault="004517DA" w:rsidP="00451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Zasady udostępniania zbiorów bibliotecznych.</w:t>
      </w:r>
    </w:p>
    <w:p w:rsidR="004517DA" w:rsidRPr="004517DA" w:rsidRDefault="004517DA" w:rsidP="00451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Zasady postępowania ze zbiorami bibliotecznymi powracającymi do Biblioteki.</w:t>
      </w:r>
    </w:p>
    <w:p w:rsidR="004517DA" w:rsidRPr="004517DA" w:rsidRDefault="004517DA" w:rsidP="004517D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4517DA" w:rsidRPr="004517DA" w:rsidRDefault="004517DA" w:rsidP="004517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§3</w:t>
      </w:r>
    </w:p>
    <w:p w:rsidR="004517DA" w:rsidRPr="004517DA" w:rsidRDefault="004517DA" w:rsidP="004517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Zapewnienie bezpiecznego dystansu czasowo-przestrzennego</w:t>
      </w:r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br/>
        <w:t>i środków higieny dla użytkowników Biblioteki</w:t>
      </w:r>
    </w:p>
    <w:p w:rsidR="004517DA" w:rsidRPr="004517DA" w:rsidRDefault="004517DA" w:rsidP="004517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Dozowniki z płyn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em do dezynfekcji rąk dostępne </w:t>
      </w: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dla użytkowników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4517DA" w:rsidRPr="004517DA" w:rsidRDefault="004517DA" w:rsidP="004517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Od osób korzystających z Biblioteki wymagane jest noszenie masek ochronnych lub innego sposobu zasłaniania nosa i ust.</w:t>
      </w:r>
    </w:p>
    <w:p w:rsidR="004517DA" w:rsidRPr="004517DA" w:rsidRDefault="004517DA" w:rsidP="004517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Wyznacza się strefy dostępne dla użytkownika Biblioteki wraz z wytyczoną bezpieczną odległością na podłodze – zapewniającą zachowanie odpowiednich odległości między użytkownikami.</w:t>
      </w:r>
    </w:p>
    <w:p w:rsidR="004517DA" w:rsidRPr="004517DA" w:rsidRDefault="004517DA" w:rsidP="004517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Skraca się czas przebywania w Bibliotece na okres niezbędny do wypożyczenia zbiorów.</w:t>
      </w:r>
    </w:p>
    <w:p w:rsidR="004517DA" w:rsidRDefault="004517DA" w:rsidP="004517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Nie ma możliwości korzystania z kącików dla dzieci, czytelni, </w:t>
      </w:r>
    </w:p>
    <w:p w:rsidR="004517DA" w:rsidRPr="004517DA" w:rsidRDefault="004517DA" w:rsidP="004517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Zaleca się jak najczęstsze wietrzenie pomieszczeń, dezynfekcję klamek, klawiatur, telefonów, włączników światła i innych powierzchni lub elementów wyposażenia często używanych.</w:t>
      </w:r>
    </w:p>
    <w:p w:rsidR="004517DA" w:rsidRPr="004517DA" w:rsidRDefault="004517DA" w:rsidP="004517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§4</w:t>
      </w:r>
    </w:p>
    <w:p w:rsidR="004517DA" w:rsidRPr="004517DA" w:rsidRDefault="004517DA" w:rsidP="004517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Zapewnienie bezpiecznej obsługi użytkowników</w:t>
      </w:r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br/>
        <w:t>oraz maksymalne ograniczenie kontaktu</w:t>
      </w:r>
    </w:p>
    <w:p w:rsidR="004517DA" w:rsidRPr="004517DA" w:rsidRDefault="004517DA" w:rsidP="00451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celu zapewnienia bezpiecznej obsługi użytkowników preferowane jest rezerwowanie zbiorów:</w:t>
      </w:r>
    </w:p>
    <w:p w:rsidR="004517DA" w:rsidRPr="004517DA" w:rsidRDefault="004517DA" w:rsidP="004517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 pośrednictwem rezerwacji poprzez konto czytelnika,</w:t>
      </w:r>
    </w:p>
    <w:p w:rsidR="004517DA" w:rsidRPr="004517DA" w:rsidRDefault="004517DA" w:rsidP="004517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telefonicznie </w:t>
      </w:r>
      <w:r w:rsidR="00A55ED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pod nr tel. 54 444 72 81 </w:t>
      </w: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lub e-mailowo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4517DA" w:rsidRPr="004517DA" w:rsidRDefault="004517DA" w:rsidP="004517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Zbiory można wypożyczać bezpośrednio w Bibliotece zgodnie z zasadami wypożyczania zbiorów bibliotecznych, opisanymi w §5.</w:t>
      </w:r>
    </w:p>
    <w:p w:rsidR="004517DA" w:rsidRPr="004517DA" w:rsidRDefault="004517DA" w:rsidP="004517D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517DA" w:rsidRPr="004517DA" w:rsidRDefault="004517DA" w:rsidP="004517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bookmarkStart w:id="0" w:name="_GoBack"/>
      <w:bookmarkEnd w:id="0"/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lastRenderedPageBreak/>
        <w:t>§5</w:t>
      </w:r>
    </w:p>
    <w:p w:rsidR="004517DA" w:rsidRPr="004517DA" w:rsidRDefault="004517DA" w:rsidP="004517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Zasady udostępniania zbiorów bibliotecznych</w:t>
      </w:r>
    </w:p>
    <w:p w:rsidR="004517DA" w:rsidRPr="004517DA" w:rsidRDefault="004517DA" w:rsidP="004517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 zmieniają się zasady zapisu do Biblioteki</w:t>
      </w:r>
      <w:r w:rsidR="00B46B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4517DA" w:rsidRPr="004517DA" w:rsidRDefault="004517DA" w:rsidP="00B46B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Przy wypożyczaniu zbiorów z Biblioteki lub odbiorze rezerwacji czytelnik jest zobowiązany do noszenia maski ochronnej lub innego sposobu zasłaniania nosa i ust.</w:t>
      </w:r>
    </w:p>
    <w:p w:rsidR="004517DA" w:rsidRPr="004517DA" w:rsidRDefault="004517DA" w:rsidP="004517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Niedostępny pozostaje swobodny dostęp do regałów bibliotecznych dla czytelników. Zamówione przez czytelnika książki podaje wyłącznie pracownik Biblioteki.</w:t>
      </w:r>
    </w:p>
    <w:p w:rsidR="004517DA" w:rsidRPr="004517DA" w:rsidRDefault="004517DA" w:rsidP="004517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Wypożyczanie zbiorów Biblioteki odbywa się tylko na zewnątrz do domu. Zawieszone do odwołania jest korzystanie ze zbiorów bibliotecznych na miejscu.</w:t>
      </w:r>
    </w:p>
    <w:p w:rsidR="004517DA" w:rsidRPr="004517DA" w:rsidRDefault="004517DA" w:rsidP="004517DA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4517DA" w:rsidRPr="004517DA" w:rsidRDefault="004517DA" w:rsidP="004517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§7</w:t>
      </w:r>
    </w:p>
    <w:p w:rsidR="004517DA" w:rsidRPr="004517DA" w:rsidRDefault="004517DA" w:rsidP="004517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Zasady postępowania ze zbiorami bibliotecznymi powracającymi do Biblioteki</w:t>
      </w:r>
    </w:p>
    <w:p w:rsidR="004517DA" w:rsidRPr="004517DA" w:rsidRDefault="004517DA" w:rsidP="004517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Czytelnik zwracając zbiory biblioteczne jest zobowiązany do noszenia maski ochronnej lub innego sposobu zasłaniania nosa i ust oraz zachowania bezpiecznej odległości pomiędzy pracownikami Biblioteki i innymi osobami korzystającymi z Biblioteki.</w:t>
      </w:r>
    </w:p>
    <w:p w:rsidR="004517DA" w:rsidRPr="004517DA" w:rsidRDefault="004517DA" w:rsidP="004517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 przyjęciu książek od czytelnika należy każdorazowo zdezynfekować blat, na którym leżały książki.</w:t>
      </w:r>
    </w:p>
    <w:p w:rsidR="004517DA" w:rsidRPr="004517DA" w:rsidRDefault="004517DA" w:rsidP="004517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Przyjęte książki powinny zostać odłożone na okres mini</w:t>
      </w:r>
      <w:r w:rsidR="00B46B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mum 5</w:t>
      </w: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B46B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dni</w:t>
      </w: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na wydzielone półki, oznaczone datą zwrotu, odizolowane od innych egzemplarzy. Choć książki są papierowe to ich okładki, np. lakierowane, są wykonane z tworzyw sztucznych</w:t>
      </w: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i wirus na ich powierzchni pozostaje dłużej niż na papierze.</w:t>
      </w:r>
    </w:p>
    <w:p w:rsidR="004517DA" w:rsidRPr="004517DA" w:rsidRDefault="004517DA" w:rsidP="004517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 wymaga się osobnych pomieszczeń na kwarantannę, ponieważ wirus nie przenosi się samodzielnie.</w:t>
      </w:r>
    </w:p>
    <w:p w:rsidR="004517DA" w:rsidRPr="004517DA" w:rsidRDefault="004517DA" w:rsidP="004517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§8</w:t>
      </w:r>
    </w:p>
    <w:p w:rsidR="004517DA" w:rsidRPr="004517DA" w:rsidRDefault="004517DA" w:rsidP="004517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Procedury postępowania w przypadku podejrzenia</w:t>
      </w:r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br/>
        <w:t xml:space="preserve">u osoby/użytkownika zakażenia </w:t>
      </w:r>
      <w:proofErr w:type="spellStart"/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koronawirusem</w:t>
      </w:r>
      <w:proofErr w:type="spellEnd"/>
    </w:p>
    <w:p w:rsidR="004517DA" w:rsidRPr="004517DA" w:rsidRDefault="004517DA" w:rsidP="004517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przypadku stwierdzenia wyraźnych oznak choroby, jak uporczywy kaszel, złe samopoczucie, trudności w oddychaniu, osoba nie powinna zostać wpuszczona na teren Biblioteki. Powinna zostać poinstruowana o jak najszybszym zgłoszeniu się do najbliższego oddziału zakaźnego celem konsultacji z lekarzem, poprzez udanie się tam transportem własnym lub powiadomienie 999 albo 112.</w:t>
      </w:r>
    </w:p>
    <w:p w:rsidR="004517DA" w:rsidRPr="004517DA" w:rsidRDefault="004517DA" w:rsidP="004517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Zgłoszenie incydentu do Dyrektora Biblioteki, co umożliwi obsłudze ustalenie obszaru,</w:t>
      </w: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w którym poruszała się i przebywała osoba, przeprowadzenie rutynowego sprzątania, zgodnie z procedurami, oraz zdezynfekowanie powierzchni dotykowych (klamki, poręcze, uchwyty itp.).</w:t>
      </w:r>
    </w:p>
    <w:p w:rsidR="004517DA" w:rsidRPr="004517DA" w:rsidRDefault="004517DA" w:rsidP="004517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Ustalenie listy pracowników oraz użytkowników (jeśli to możliwe) obecnych w tym samym czasie w części/częściach Biblioteki, w których przebywał użytkownik i zalecenie stosowania się do wytycznych Głównego Inspektora Sanitarnego dostępnych na stronie gov.pl/web/</w:t>
      </w:r>
      <w:proofErr w:type="spellStart"/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koronawirus</w:t>
      </w:r>
      <w:proofErr w:type="spellEnd"/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/ oraz gis.gov.pl, odnoszących się do osób, które miały kontakt</w:t>
      </w: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z zakażonym.</w:t>
      </w:r>
    </w:p>
    <w:p w:rsidR="004517DA" w:rsidRPr="004517DA" w:rsidRDefault="004517DA" w:rsidP="004517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§9</w:t>
      </w:r>
    </w:p>
    <w:p w:rsidR="004517DA" w:rsidRPr="004517DA" w:rsidRDefault="004517DA" w:rsidP="004517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Postanowienia końcowe</w:t>
      </w:r>
    </w:p>
    <w:p w:rsidR="004517DA" w:rsidRPr="00A55ED4" w:rsidRDefault="004517DA" w:rsidP="00A55E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517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Użytkownik nie stosujący się do wytycznych dla funkcjonowania Biblioteki Publicznej epidemii wirusem COVID-19 może być czasowo lub na stałe pozbawiony prawa do korzystania ze zbiorów Biblioteki.</w:t>
      </w:r>
    </w:p>
    <w:sectPr w:rsidR="004517DA" w:rsidRPr="00A5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BB4"/>
    <w:multiLevelType w:val="multilevel"/>
    <w:tmpl w:val="53C2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E5764"/>
    <w:multiLevelType w:val="multilevel"/>
    <w:tmpl w:val="DA14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16D7F"/>
    <w:multiLevelType w:val="multilevel"/>
    <w:tmpl w:val="BC4C47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B5146"/>
    <w:multiLevelType w:val="multilevel"/>
    <w:tmpl w:val="7CA2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13FB6"/>
    <w:multiLevelType w:val="multilevel"/>
    <w:tmpl w:val="BD56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30ED5"/>
    <w:multiLevelType w:val="multilevel"/>
    <w:tmpl w:val="6F92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3747C"/>
    <w:multiLevelType w:val="multilevel"/>
    <w:tmpl w:val="F172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B0CE5"/>
    <w:multiLevelType w:val="multilevel"/>
    <w:tmpl w:val="DF04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54AE2"/>
    <w:multiLevelType w:val="multilevel"/>
    <w:tmpl w:val="15DE50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020F94"/>
    <w:multiLevelType w:val="multilevel"/>
    <w:tmpl w:val="C374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C0DEB"/>
    <w:multiLevelType w:val="multilevel"/>
    <w:tmpl w:val="5C6E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C460A"/>
    <w:multiLevelType w:val="multilevel"/>
    <w:tmpl w:val="77E2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</w:lvlOverride>
  </w:num>
  <w:num w:numId="8">
    <w:abstractNumId w:val="7"/>
  </w:num>
  <w:num w:numId="9">
    <w:abstractNumId w:val="10"/>
  </w:num>
  <w:num w:numId="10">
    <w:abstractNumId w:val="2"/>
    <w:lvlOverride w:ilvl="0">
      <w:startOverride w:val="2"/>
    </w:lvlOverride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DA"/>
    <w:rsid w:val="004517DA"/>
    <w:rsid w:val="00A55ED4"/>
    <w:rsid w:val="00B00BEB"/>
    <w:rsid w:val="00B46B60"/>
    <w:rsid w:val="00B6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17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1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w Choceniu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Wysińska</dc:creator>
  <cp:lastModifiedBy>Admin</cp:lastModifiedBy>
  <cp:revision>2</cp:revision>
  <dcterms:created xsi:type="dcterms:W3CDTF">2020-06-02T10:19:00Z</dcterms:created>
  <dcterms:modified xsi:type="dcterms:W3CDTF">2020-06-02T10:19:00Z</dcterms:modified>
</cp:coreProperties>
</file>